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40"/>
        <w:gridCol w:w="713"/>
        <w:gridCol w:w="229"/>
        <w:gridCol w:w="4327"/>
        <w:gridCol w:w="720"/>
        <w:gridCol w:w="720"/>
        <w:gridCol w:w="3851"/>
      </w:tblGrid>
      <w:tr w:rsidR="00007663" w:rsidRPr="00952F66" w:rsidTr="00746CE0">
        <w:trPr>
          <w:trHeight w:hRule="exact" w:val="10800"/>
          <w:jc w:val="center"/>
        </w:trPr>
        <w:tc>
          <w:tcPr>
            <w:tcW w:w="3840" w:type="dxa"/>
          </w:tcPr>
          <w:p w:rsidR="006464DF" w:rsidRPr="007C06C4" w:rsidRDefault="006464DF" w:rsidP="002B347B">
            <w:pPr>
              <w:pStyle w:val="1"/>
              <w:jc w:val="center"/>
              <w:rPr>
                <w:noProof/>
                <w:sz w:val="28"/>
                <w:szCs w:val="28"/>
                <w:lang w:bidi="ru-RU"/>
              </w:rPr>
            </w:pPr>
            <w:r w:rsidRPr="007C06C4">
              <w:rPr>
                <w:noProof/>
                <w:sz w:val="28"/>
                <w:szCs w:val="28"/>
                <w:lang w:bidi="ru-RU"/>
              </w:rPr>
              <w:t>Где работает санитарный врач?</w:t>
            </w:r>
          </w:p>
          <w:p w:rsidR="006464DF" w:rsidRPr="006464DF" w:rsidRDefault="006464DF" w:rsidP="002B347B">
            <w:pPr>
              <w:pStyle w:val="1"/>
              <w:jc w:val="both"/>
              <w:rPr>
                <w:rFonts w:asciiTheme="minorHAnsi" w:eastAsiaTheme="minorHAnsi" w:hAnsiTheme="minorHAnsi" w:cstheme="minorBidi"/>
                <w:b w:val="0"/>
                <w:bCs w:val="0"/>
                <w:noProof/>
                <w:color w:val="auto"/>
                <w:sz w:val="18"/>
                <w:lang w:bidi="ru-RU"/>
              </w:rPr>
            </w:pPr>
            <w:r w:rsidRPr="00414A80">
              <w:rPr>
                <w:rFonts w:asciiTheme="minorHAnsi" w:eastAsiaTheme="minorHAnsi" w:hAnsiTheme="minorHAnsi" w:cstheme="minorBidi"/>
                <w:b w:val="0"/>
                <w:bCs w:val="0"/>
                <w:noProof/>
                <w:color w:val="auto"/>
                <w:sz w:val="18"/>
                <w:lang w:bidi="ru-RU"/>
              </w:rPr>
              <w:t>Выпускники медико-профилактического факультета имеют право работать в органах и организациях Роспотребнадзора, а также в лечебно-профилактических учреждениях, научно-исследовательских институтах, лабораториях в качестве врачей по специальностям: общая гигиена, гигиена питания, коммунальная гигиена, радиационная гигиена, гигиена труда, гигиена детей и подростков, эпидемиология, вирусология, бактериология, дезинфектология, санитарно-гигиенические лабораторные исследования и тд.</w:t>
            </w:r>
            <w:r>
              <w:rPr>
                <w:rFonts w:asciiTheme="minorHAnsi" w:eastAsiaTheme="minorHAnsi" w:hAnsiTheme="minorHAnsi" w:cstheme="minorBidi"/>
                <w:b w:val="0"/>
                <w:bCs w:val="0"/>
                <w:noProof/>
                <w:color w:val="auto"/>
                <w:sz w:val="18"/>
                <w:lang w:bidi="ru-RU"/>
              </w:rPr>
              <w:br/>
            </w:r>
          </w:p>
          <w:p w:rsidR="00672634" w:rsidRDefault="006464DF" w:rsidP="002B347B">
            <w:pPr>
              <w:numPr>
                <w:ilvl w:val="0"/>
                <w:numId w:val="13"/>
              </w:numPr>
              <w:shd w:val="clear" w:color="auto" w:fill="FFFFFF"/>
              <w:spacing w:before="135" w:after="100" w:afterAutospacing="1" w:line="240" w:lineRule="auto"/>
              <w:ind w:left="0"/>
              <w:jc w:val="both"/>
              <w:rPr>
                <w:b/>
                <w:noProof/>
                <w:color w:val="306785" w:themeColor="accent1" w:themeShade="BF"/>
                <w:lang w:bidi="ru-RU"/>
              </w:rPr>
            </w:pPr>
            <w:r w:rsidRPr="006464DF">
              <w:rPr>
                <w:noProof/>
                <w:color w:val="auto"/>
                <w:lang w:bidi="ru-RU"/>
              </w:rPr>
              <w:t xml:space="preserve">Ежегодно Управление Роспотребнадзора по Тверской области и ФБУЗ «Центр гигиены и эпидемиологии в Тверской области» осуществляют целевой набор абитуриентов, ориентированных на поступление на медико-профилактический факультет </w:t>
            </w:r>
            <w:r w:rsidR="00672634" w:rsidRPr="00B70A34">
              <w:rPr>
                <w:b/>
                <w:noProof/>
                <w:color w:val="306785" w:themeColor="accent1" w:themeShade="BF"/>
                <w:lang w:bidi="ru-RU"/>
              </w:rPr>
              <w:t>Северо-Западного государственного медицинского университета имени И.И. Мечникова г. Санкт-Петербург.</w:t>
            </w:r>
            <w:r w:rsidR="00672634" w:rsidRPr="000C0427">
              <w:rPr>
                <w:b/>
                <w:noProof/>
                <w:color w:val="306785" w:themeColor="accent1" w:themeShade="BF"/>
                <w:lang w:bidi="ru-RU"/>
              </w:rPr>
              <w:t xml:space="preserve"> </w:t>
            </w:r>
            <w:r w:rsidR="00672634">
              <w:rPr>
                <w:b/>
                <w:noProof/>
                <w:color w:val="306785" w:themeColor="accent1" w:themeShade="BF"/>
                <w:lang w:bidi="ru-RU"/>
              </w:rPr>
              <w:t>(</w:t>
            </w:r>
            <w:r w:rsidR="00672634" w:rsidRPr="008A3451">
              <w:rPr>
                <w:b/>
                <w:noProof/>
                <w:color w:val="306785" w:themeColor="accent1" w:themeShade="BF"/>
                <w:lang w:bidi="ru-RU"/>
              </w:rPr>
              <w:t>СЗГМУ им. И.И. Мечникова</w:t>
            </w:r>
            <w:r w:rsidR="00672634">
              <w:rPr>
                <w:b/>
                <w:noProof/>
                <w:color w:val="306785" w:themeColor="accent1" w:themeShade="BF"/>
                <w:lang w:bidi="ru-RU"/>
              </w:rPr>
              <w:t>)</w:t>
            </w:r>
          </w:p>
          <w:p w:rsidR="002B347B" w:rsidRPr="002B347B" w:rsidRDefault="00672634" w:rsidP="002B347B">
            <w:pPr>
              <w:numPr>
                <w:ilvl w:val="0"/>
                <w:numId w:val="13"/>
              </w:numPr>
              <w:shd w:val="clear" w:color="auto" w:fill="FFFFFF"/>
              <w:spacing w:before="135" w:after="100" w:afterAutospacing="1" w:line="240" w:lineRule="auto"/>
              <w:ind w:left="0"/>
              <w:jc w:val="both"/>
              <w:rPr>
                <w:noProof/>
              </w:rPr>
            </w:pPr>
            <w:r w:rsidRPr="000C0427">
              <w:rPr>
                <w:b/>
                <w:noProof/>
                <w:color w:val="AA3B19" w:themeColor="accent6" w:themeShade="BF"/>
                <w:lang w:bidi="ru-RU"/>
              </w:rPr>
              <w:t>Сайт</w:t>
            </w:r>
            <w:r>
              <w:rPr>
                <w:b/>
                <w:noProof/>
                <w:color w:val="AA3B19" w:themeColor="accent6" w:themeShade="BF"/>
                <w:lang w:bidi="ru-RU"/>
              </w:rPr>
              <w:t xml:space="preserve"> </w:t>
            </w:r>
            <w:r w:rsidRPr="008A3451">
              <w:rPr>
                <w:b/>
                <w:noProof/>
                <w:color w:val="AA3B19" w:themeColor="accent6" w:themeShade="BF"/>
                <w:lang w:bidi="ru-RU"/>
              </w:rPr>
              <w:t>СЗГМУ</w:t>
            </w:r>
            <w:r w:rsidR="002B347B">
              <w:rPr>
                <w:b/>
                <w:noProof/>
                <w:color w:val="AA3B19" w:themeColor="accent6" w:themeShade="BF"/>
                <w:lang w:bidi="ru-RU"/>
              </w:rPr>
              <w:t xml:space="preserve"> </w:t>
            </w:r>
            <w:r w:rsidRPr="008A3451">
              <w:rPr>
                <w:b/>
                <w:noProof/>
                <w:color w:val="AA3B19" w:themeColor="accent6" w:themeShade="BF"/>
                <w:lang w:bidi="ru-RU"/>
              </w:rPr>
              <w:t>им. И.И.</w:t>
            </w:r>
            <w:r w:rsidR="002B347B">
              <w:rPr>
                <w:b/>
                <w:noProof/>
                <w:color w:val="AA3B19" w:themeColor="accent6" w:themeShade="BF"/>
                <w:lang w:bidi="ru-RU"/>
              </w:rPr>
              <w:t xml:space="preserve"> </w:t>
            </w:r>
            <w:r w:rsidRPr="008A3451">
              <w:rPr>
                <w:b/>
                <w:noProof/>
                <w:color w:val="AA3B19" w:themeColor="accent6" w:themeShade="BF"/>
                <w:lang w:bidi="ru-RU"/>
              </w:rPr>
              <w:t>Мечникова</w:t>
            </w:r>
            <w:r w:rsidRPr="000C0427">
              <w:rPr>
                <w:b/>
                <w:noProof/>
                <w:color w:val="AA3B19" w:themeColor="accent6" w:themeShade="BF"/>
                <w:lang w:bidi="ru-RU"/>
              </w:rPr>
              <w:t>:</w:t>
            </w:r>
            <w:r w:rsidR="002B347B">
              <w:rPr>
                <w:b/>
                <w:noProof/>
                <w:color w:val="AA3B19" w:themeColor="accent6" w:themeShade="BF"/>
                <w:lang w:bidi="ru-RU"/>
              </w:rPr>
              <w:t xml:space="preserve"> </w:t>
            </w:r>
            <w:hyperlink r:id="rId10" w:history="1">
              <w:r w:rsidR="002B347B" w:rsidRPr="0062403B">
                <w:rPr>
                  <w:rStyle w:val="af2"/>
                  <w:b/>
                  <w:noProof/>
                  <w:lang w:val="en-US" w:bidi="ru-RU"/>
                </w:rPr>
                <w:t>www</w:t>
              </w:r>
              <w:r w:rsidR="002B347B" w:rsidRPr="0062403B">
                <w:rPr>
                  <w:rStyle w:val="af2"/>
                  <w:b/>
                  <w:noProof/>
                  <w:lang w:bidi="ru-RU"/>
                </w:rPr>
                <w:t>.szgmu.ru</w:t>
              </w:r>
            </w:hyperlink>
          </w:p>
          <w:p w:rsidR="00007663" w:rsidRPr="00952F66" w:rsidRDefault="006464DF" w:rsidP="002B347B">
            <w:pPr>
              <w:numPr>
                <w:ilvl w:val="0"/>
                <w:numId w:val="13"/>
              </w:numPr>
              <w:shd w:val="clear" w:color="auto" w:fill="FFFFFF"/>
              <w:spacing w:before="135" w:after="100" w:afterAutospacing="1" w:line="240" w:lineRule="auto"/>
              <w:ind w:left="0"/>
              <w:jc w:val="both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96511" cy="240129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96.jp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09" t="-2981" r="-20109" b="2981"/>
                          <a:stretch/>
                        </pic:blipFill>
                        <pic:spPr>
                          <a:xfrm>
                            <a:off x="0" y="0"/>
                            <a:ext cx="3829340" cy="242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bidi="ru-RU"/>
              </w:rPr>
              <w:br/>
            </w:r>
          </w:p>
        </w:tc>
        <w:tc>
          <w:tcPr>
            <w:tcW w:w="713" w:type="dxa"/>
          </w:tcPr>
          <w:p w:rsidR="00007663" w:rsidRPr="00952F66" w:rsidRDefault="00007663">
            <w:pPr>
              <w:rPr>
                <w:noProof/>
              </w:rPr>
            </w:pPr>
          </w:p>
        </w:tc>
        <w:tc>
          <w:tcPr>
            <w:tcW w:w="229" w:type="dxa"/>
          </w:tcPr>
          <w:p w:rsidR="00007663" w:rsidRPr="00952F66" w:rsidRDefault="00007663">
            <w:pPr>
              <w:rPr>
                <w:noProof/>
              </w:rPr>
            </w:pPr>
          </w:p>
        </w:tc>
        <w:tc>
          <w:tcPr>
            <w:tcW w:w="4327" w:type="dxa"/>
          </w:tcPr>
          <w:p w:rsidR="00A243C4" w:rsidRPr="00A243C4" w:rsidRDefault="00733B2D" w:rsidP="002B347B">
            <w:pPr>
              <w:pStyle w:val="1"/>
              <w:jc w:val="both"/>
              <w:rPr>
                <w:noProof/>
                <w:sz w:val="28"/>
                <w:szCs w:val="28"/>
                <w:lang w:bidi="ru-RU"/>
              </w:rPr>
            </w:pPr>
            <w:r w:rsidRPr="007C06C4">
              <w:rPr>
                <w:noProof/>
                <w:sz w:val="28"/>
                <w:szCs w:val="28"/>
                <w:lang w:bidi="ru-RU"/>
              </w:rPr>
              <w:t>Для заключения договора целевого обучения можно подать заявку на заключение договора:</w:t>
            </w:r>
          </w:p>
          <w:p w:rsidR="00A243C4" w:rsidRPr="00A243C4" w:rsidRDefault="00A243C4" w:rsidP="002B347B">
            <w:pPr>
              <w:spacing w:after="0" w:line="240" w:lineRule="auto"/>
              <w:jc w:val="both"/>
              <w:rPr>
                <w:noProof/>
                <w:color w:val="auto"/>
                <w:lang w:bidi="ru-RU"/>
              </w:rPr>
            </w:pPr>
            <w:r w:rsidRPr="007C06C4">
              <w:rPr>
                <w:noProof/>
                <w:color w:val="auto"/>
                <w:lang w:bidi="ru-RU"/>
              </w:rPr>
              <w:t>- непосредственно в</w:t>
            </w:r>
            <w:r>
              <w:rPr>
                <w:noProof/>
                <w:color w:val="auto"/>
                <w:lang w:bidi="ru-RU"/>
              </w:rPr>
              <w:t xml:space="preserve"> Управление Роспотребнадзора по Тверской области или в</w:t>
            </w:r>
            <w:r w:rsidRPr="007C06C4">
              <w:rPr>
                <w:noProof/>
                <w:color w:val="auto"/>
                <w:lang w:bidi="ru-RU"/>
              </w:rPr>
              <w:t xml:space="preserve"> ФБУЗ «Центр гигиены и эпидемиологии в Тверской области»</w:t>
            </w:r>
          </w:p>
          <w:p w:rsidR="00733B2D" w:rsidRPr="007C06C4" w:rsidRDefault="00733B2D" w:rsidP="002B347B">
            <w:pPr>
              <w:spacing w:after="0" w:line="240" w:lineRule="auto"/>
              <w:jc w:val="both"/>
              <w:rPr>
                <w:noProof/>
                <w:color w:val="auto"/>
                <w:lang w:bidi="ru-RU"/>
              </w:rPr>
            </w:pPr>
            <w:r>
              <w:rPr>
                <w:lang w:bidi="ru-RU"/>
              </w:rPr>
              <w:t xml:space="preserve">- </w:t>
            </w:r>
            <w:r w:rsidRPr="007C06C4">
              <w:rPr>
                <w:noProof/>
                <w:color w:val="auto"/>
                <w:lang w:bidi="ru-RU"/>
              </w:rPr>
              <w:t>через портал «Госуслуги»</w:t>
            </w:r>
          </w:p>
          <w:p w:rsidR="00733B2D" w:rsidRPr="007C06C4" w:rsidRDefault="00733B2D" w:rsidP="002B347B">
            <w:pPr>
              <w:pStyle w:val="1"/>
              <w:jc w:val="both"/>
              <w:rPr>
                <w:noProof/>
                <w:sz w:val="28"/>
                <w:szCs w:val="28"/>
                <w:lang w:bidi="ru-RU"/>
              </w:rPr>
            </w:pPr>
            <w:r w:rsidRPr="007C06C4">
              <w:rPr>
                <w:noProof/>
                <w:sz w:val="28"/>
                <w:szCs w:val="28"/>
                <w:lang w:bidi="ru-RU"/>
              </w:rPr>
              <w:t>Контакты для связи:</w:t>
            </w:r>
          </w:p>
          <w:p w:rsidR="007B4F29" w:rsidRDefault="007B4F29" w:rsidP="002B347B">
            <w:pPr>
              <w:spacing w:after="0" w:line="240" w:lineRule="auto"/>
              <w:jc w:val="both"/>
              <w:rPr>
                <w:b/>
                <w:noProof/>
                <w:color w:val="5E5E5E" w:themeColor="text2"/>
                <w:sz w:val="20"/>
                <w:lang w:bidi="ru-RU"/>
              </w:rPr>
            </w:pPr>
          </w:p>
          <w:p w:rsidR="000D7970" w:rsidRDefault="000D7970" w:rsidP="000D7970">
            <w:pPr>
              <w:spacing w:after="0" w:line="240" w:lineRule="auto"/>
              <w:jc w:val="both"/>
              <w:rPr>
                <w:b/>
                <w:noProof/>
                <w:color w:val="5E5E5E" w:themeColor="text2"/>
                <w:sz w:val="20"/>
                <w:lang w:bidi="ru-RU"/>
              </w:rPr>
            </w:pPr>
            <w:r w:rsidRPr="00030476">
              <w:rPr>
                <w:b/>
                <w:noProof/>
                <w:color w:val="5E5E5E" w:themeColor="text2"/>
                <w:sz w:val="20"/>
                <w:lang w:bidi="ru-RU"/>
              </w:rPr>
              <w:t>ФБУЗ «Центр гигиены и эпидемиологии в Тверской области»</w:t>
            </w:r>
          </w:p>
          <w:p w:rsidR="000D7970" w:rsidRDefault="000D7970" w:rsidP="000D7970">
            <w:pPr>
              <w:spacing w:after="0" w:line="240" w:lineRule="auto"/>
              <w:jc w:val="both"/>
              <w:rPr>
                <w:noProof/>
                <w:color w:val="auto"/>
                <w:lang w:bidi="ru-RU"/>
              </w:rPr>
            </w:pPr>
            <w:r>
              <w:rPr>
                <w:noProof/>
                <w:color w:val="auto"/>
                <w:lang w:bidi="ru-RU"/>
              </w:rPr>
              <w:t xml:space="preserve">Адрес: </w:t>
            </w:r>
            <w:r w:rsidRPr="00030476">
              <w:rPr>
                <w:noProof/>
                <w:color w:val="auto"/>
                <w:lang w:bidi="ru-RU"/>
              </w:rPr>
              <w:t>170034, г. Тверь, ул. Дарвина, д. 13</w:t>
            </w:r>
          </w:p>
          <w:p w:rsidR="000D7970" w:rsidRDefault="000D7970" w:rsidP="000D7970">
            <w:pPr>
              <w:spacing w:after="0" w:line="240" w:lineRule="auto"/>
              <w:jc w:val="both"/>
              <w:rPr>
                <w:noProof/>
                <w:color w:val="auto"/>
                <w:lang w:bidi="ru-RU"/>
              </w:rPr>
            </w:pPr>
            <w:r w:rsidRPr="00512ACA">
              <w:rPr>
                <w:noProof/>
                <w:color w:val="auto"/>
                <w:lang w:bidi="ru-RU"/>
              </w:rPr>
              <w:t>Телефон: +7 (4822) 42-</w:t>
            </w:r>
            <w:r w:rsidRPr="00733B2D">
              <w:rPr>
                <w:noProof/>
                <w:color w:val="auto"/>
                <w:lang w:bidi="ru-RU"/>
              </w:rPr>
              <w:t>0</w:t>
            </w:r>
            <w:r w:rsidRPr="00512ACA">
              <w:rPr>
                <w:noProof/>
                <w:color w:val="auto"/>
                <w:lang w:bidi="ru-RU"/>
              </w:rPr>
              <w:t>0-</w:t>
            </w:r>
            <w:r w:rsidRPr="00733B2D">
              <w:rPr>
                <w:noProof/>
                <w:color w:val="auto"/>
                <w:lang w:bidi="ru-RU"/>
              </w:rPr>
              <w:t>95</w:t>
            </w:r>
            <w:r w:rsidRPr="00512ACA">
              <w:rPr>
                <w:noProof/>
                <w:color w:val="auto"/>
                <w:lang w:bidi="ru-RU"/>
              </w:rPr>
              <w:t xml:space="preserve"> </w:t>
            </w:r>
          </w:p>
          <w:p w:rsidR="000D7970" w:rsidRPr="000E1BA5" w:rsidRDefault="000D7970" w:rsidP="000D7970">
            <w:pPr>
              <w:spacing w:after="0" w:line="240" w:lineRule="auto"/>
              <w:jc w:val="both"/>
              <w:rPr>
                <w:noProof/>
                <w:color w:val="auto"/>
                <w:lang w:bidi="ru-RU"/>
              </w:rPr>
            </w:pPr>
            <w:r w:rsidRPr="00512ACA">
              <w:rPr>
                <w:noProof/>
                <w:color w:val="auto"/>
                <w:lang w:bidi="ru-RU"/>
              </w:rPr>
              <w:t xml:space="preserve">Сайт: </w:t>
            </w:r>
            <w:r w:rsidRPr="00512ACA">
              <w:rPr>
                <w:noProof/>
                <w:color w:val="auto"/>
                <w:lang w:val="en-US" w:bidi="ru-RU"/>
              </w:rPr>
              <w:t>fguz</w:t>
            </w:r>
            <w:r w:rsidRPr="00512ACA">
              <w:rPr>
                <w:noProof/>
                <w:color w:val="auto"/>
                <w:lang w:bidi="ru-RU"/>
              </w:rPr>
              <w:t>-</w:t>
            </w:r>
            <w:r w:rsidRPr="00512ACA">
              <w:rPr>
                <w:noProof/>
                <w:color w:val="auto"/>
                <w:lang w:val="en-US" w:bidi="ru-RU"/>
              </w:rPr>
              <w:t>tver</w:t>
            </w:r>
            <w:r w:rsidRPr="00512ACA">
              <w:rPr>
                <w:noProof/>
                <w:color w:val="auto"/>
                <w:lang w:bidi="ru-RU"/>
              </w:rPr>
              <w:t>.</w:t>
            </w:r>
            <w:r w:rsidRPr="00512ACA">
              <w:rPr>
                <w:noProof/>
                <w:color w:val="auto"/>
                <w:lang w:val="en-US" w:bidi="ru-RU"/>
              </w:rPr>
              <w:t>ru</w:t>
            </w:r>
          </w:p>
          <w:p w:rsidR="000E1BA5" w:rsidRPr="002B347B" w:rsidRDefault="000E1BA5" w:rsidP="000E1BA5">
            <w:pPr>
              <w:spacing w:after="0" w:line="240" w:lineRule="auto"/>
              <w:rPr>
                <w:noProof/>
                <w:color w:val="auto"/>
                <w:lang w:bidi="ru-RU"/>
              </w:rPr>
            </w:pPr>
          </w:p>
          <w:p w:rsidR="002B347B" w:rsidRDefault="000E1BA5" w:rsidP="002B347B">
            <w:pPr>
              <w:spacing w:after="0" w:line="240" w:lineRule="auto"/>
              <w:jc w:val="both"/>
              <w:rPr>
                <w:b/>
                <w:noProof/>
                <w:color w:val="5E5E5E" w:themeColor="text2"/>
                <w:sz w:val="20"/>
                <w:lang w:bidi="ru-RU"/>
              </w:rPr>
            </w:pPr>
            <w:r>
              <w:rPr>
                <w:noProof/>
                <w:color w:val="auto"/>
                <w:lang w:bidi="ru-RU"/>
              </w:rPr>
              <w:t xml:space="preserve">     </w:t>
            </w:r>
            <w:r w:rsidR="000D7970">
              <w:rPr>
                <w:noProof/>
                <w:color w:val="auto"/>
                <w:lang w:val="en-US" w:bidi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79.5pt">
                  <v:imagedata r:id="rId12" o:title="MyVVK3" cropleft="15246f" cropright="16839f"/>
                </v:shape>
              </w:pict>
            </w:r>
            <w:r>
              <w:rPr>
                <w:noProof/>
                <w:color w:val="auto"/>
                <w:lang w:bidi="ru-RU"/>
              </w:rPr>
              <w:t xml:space="preserve">               </w:t>
            </w:r>
            <w:r w:rsidR="000D7970">
              <w:rPr>
                <w:noProof/>
                <w:color w:val="auto"/>
                <w:lang w:val="en-US" w:bidi="ru-RU"/>
              </w:rPr>
              <w:pict>
                <v:shape id="_x0000_i1026" type="#_x0000_t75" style="width:78.75pt;height:79.5pt">
                  <v:imagedata r:id="rId13" o:title="MyVTG3" cropleft="15474f" cropright="17067f"/>
                </v:shape>
              </w:pict>
            </w:r>
            <w:r w:rsidR="00733B2D" w:rsidRPr="00030476">
              <w:rPr>
                <w:noProof/>
                <w:color w:val="auto"/>
                <w:lang w:bidi="ru-RU"/>
              </w:rPr>
              <w:br/>
            </w:r>
          </w:p>
          <w:p w:rsidR="000D7970" w:rsidRPr="000D7970" w:rsidRDefault="000D7970" w:rsidP="000D7970">
            <w:pPr>
              <w:spacing w:after="0" w:line="240" w:lineRule="auto"/>
              <w:jc w:val="both"/>
              <w:rPr>
                <w:b/>
                <w:noProof/>
                <w:color w:val="5E5E5E" w:themeColor="text2"/>
                <w:sz w:val="20"/>
                <w:lang w:bidi="ru-RU"/>
              </w:rPr>
            </w:pPr>
            <w:r>
              <w:rPr>
                <w:b/>
                <w:noProof/>
                <w:color w:val="5E5E5E" w:themeColor="text2"/>
                <w:sz w:val="20"/>
                <w:lang w:bidi="ru-RU"/>
              </w:rPr>
              <w:t>Филиал ФБУЗ «Центр гигиены и эпидемиологии в Тверской области» в Кашинском городском округе Тверской области</w:t>
            </w:r>
            <w:r w:rsidRPr="000D7970">
              <w:rPr>
                <w:b/>
                <w:noProof/>
                <w:color w:val="5E5E5E" w:themeColor="text2"/>
                <w:sz w:val="20"/>
                <w:lang w:bidi="ru-RU"/>
              </w:rPr>
              <w:br/>
              <w:t>Адрес: 171640, г. Кашин, ул. Ленина, д. 32/2</w:t>
            </w:r>
            <w:r w:rsidRPr="000D7970">
              <w:rPr>
                <w:b/>
                <w:noProof/>
                <w:color w:val="5E5E5E" w:themeColor="text2"/>
                <w:sz w:val="20"/>
                <w:lang w:bidi="ru-RU"/>
              </w:rPr>
              <w:br/>
              <w:t>Телефон: +7 (48234) 2-02-88</w:t>
            </w:r>
          </w:p>
          <w:p w:rsidR="000E1BA5" w:rsidRPr="000E1BA5" w:rsidRDefault="000E1BA5" w:rsidP="002B347B">
            <w:pPr>
              <w:spacing w:after="0" w:line="240" w:lineRule="auto"/>
              <w:jc w:val="both"/>
              <w:rPr>
                <w:noProof/>
                <w:color w:val="auto"/>
                <w:lang w:bidi="ru-RU"/>
              </w:rPr>
            </w:pPr>
          </w:p>
          <w:p w:rsidR="00746CE0" w:rsidRPr="00746CE0" w:rsidRDefault="00746CE0" w:rsidP="002B347B">
            <w:pPr>
              <w:jc w:val="both"/>
              <w:rPr>
                <w:rFonts w:asciiTheme="majorHAnsi" w:eastAsiaTheme="majorEastAsia" w:hAnsiTheme="majorHAnsi" w:cstheme="majorBidi"/>
                <w:b/>
                <w:bCs/>
                <w:noProof/>
                <w:color w:val="418AB3" w:themeColor="accent1"/>
                <w:sz w:val="28"/>
                <w:szCs w:val="28"/>
                <w:lang w:bidi="ru-RU"/>
              </w:rPr>
            </w:pPr>
            <w:r w:rsidRPr="00746CE0">
              <w:rPr>
                <w:rFonts w:asciiTheme="majorHAnsi" w:eastAsiaTheme="majorEastAsia" w:hAnsiTheme="majorHAnsi" w:cstheme="majorBidi"/>
                <w:b/>
                <w:bCs/>
                <w:noProof/>
                <w:color w:val="418AB3" w:themeColor="accent1"/>
                <w:sz w:val="28"/>
                <w:szCs w:val="28"/>
                <w:lang w:bidi="ru-RU"/>
              </w:rPr>
              <w:t>Что мы даем своим целевикам:</w:t>
            </w:r>
          </w:p>
          <w:p w:rsidR="00746CE0" w:rsidRPr="001B5135" w:rsidRDefault="00746CE0" w:rsidP="002B347B">
            <w:pPr>
              <w:spacing w:after="0" w:line="240" w:lineRule="auto"/>
              <w:jc w:val="both"/>
              <w:rPr>
                <w:b/>
                <w:noProof/>
                <w:color w:val="306785" w:themeColor="accent1" w:themeShade="BF"/>
                <w:lang w:bidi="ru-RU"/>
              </w:rPr>
            </w:pPr>
            <w:r>
              <w:rPr>
                <w:noProof/>
                <w:color w:val="auto"/>
                <w:lang w:bidi="ru-RU"/>
              </w:rPr>
              <w:t xml:space="preserve">1. Обучение студентов </w:t>
            </w:r>
            <w:r w:rsidRPr="001B5135">
              <w:rPr>
                <w:b/>
                <w:noProof/>
                <w:color w:val="306785" w:themeColor="accent1" w:themeShade="BF"/>
                <w:lang w:bidi="ru-RU"/>
              </w:rPr>
              <w:t>в Северо-Западном государственном медицинском университете имени И.И. Мечникова г. Санкт-Петербург.</w:t>
            </w:r>
          </w:p>
          <w:p w:rsidR="00746CE0" w:rsidRPr="00746CE0" w:rsidRDefault="00746CE0" w:rsidP="002B347B">
            <w:pPr>
              <w:spacing w:after="0" w:line="240" w:lineRule="auto"/>
              <w:jc w:val="both"/>
              <w:rPr>
                <w:noProof/>
                <w:color w:val="auto"/>
                <w:lang w:bidi="ru-RU"/>
              </w:rPr>
            </w:pPr>
            <w:r w:rsidRPr="00746CE0">
              <w:rPr>
                <w:noProof/>
                <w:color w:val="auto"/>
                <w:lang w:bidi="ru-RU"/>
              </w:rPr>
              <w:t>2.Ежемесячные дополнительные выплаты к академической стипендии</w:t>
            </w:r>
          </w:p>
          <w:p w:rsidR="00746CE0" w:rsidRPr="00746CE0" w:rsidRDefault="00746CE0" w:rsidP="002B347B">
            <w:pPr>
              <w:spacing w:after="0" w:line="240" w:lineRule="auto"/>
              <w:jc w:val="both"/>
              <w:rPr>
                <w:noProof/>
                <w:color w:val="auto"/>
                <w:lang w:bidi="ru-RU"/>
              </w:rPr>
            </w:pPr>
            <w:r w:rsidRPr="00746CE0">
              <w:rPr>
                <w:noProof/>
                <w:color w:val="auto"/>
                <w:lang w:bidi="ru-RU"/>
              </w:rPr>
              <w:t>3. Возможность проводить практику на наших базах</w:t>
            </w:r>
          </w:p>
          <w:p w:rsidR="00007663" w:rsidRPr="002B347B" w:rsidRDefault="00746CE0" w:rsidP="002B347B">
            <w:pPr>
              <w:jc w:val="both"/>
              <w:rPr>
                <w:noProof/>
                <w:color w:val="auto"/>
                <w:lang w:bidi="ru-RU"/>
              </w:rPr>
            </w:pPr>
            <w:r w:rsidRPr="00746CE0">
              <w:rPr>
                <w:noProof/>
                <w:color w:val="auto"/>
                <w:lang w:bidi="ru-RU"/>
              </w:rPr>
              <w:t>4. Гарантия трудоустройства по специальности</w:t>
            </w:r>
          </w:p>
        </w:tc>
        <w:tc>
          <w:tcPr>
            <w:tcW w:w="720" w:type="dxa"/>
          </w:tcPr>
          <w:p w:rsidR="00007663" w:rsidRPr="00952F66" w:rsidRDefault="00007663">
            <w:pPr>
              <w:rPr>
                <w:noProof/>
              </w:rPr>
            </w:pPr>
          </w:p>
        </w:tc>
        <w:tc>
          <w:tcPr>
            <w:tcW w:w="720" w:type="dxa"/>
          </w:tcPr>
          <w:p w:rsidR="00007663" w:rsidRPr="00952F66" w:rsidRDefault="00007663">
            <w:pPr>
              <w:rPr>
                <w:noProof/>
              </w:rPr>
            </w:pPr>
            <w:bookmarkStart w:id="0" w:name="_GoBack"/>
            <w:bookmarkEnd w:id="0"/>
          </w:p>
        </w:tc>
        <w:tc>
          <w:tcPr>
            <w:tcW w:w="3851" w:type="dxa"/>
          </w:tcPr>
          <w:tbl>
            <w:tblPr>
              <w:tblStyle w:val="a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851"/>
            </w:tblGrid>
            <w:tr w:rsidR="00007663" w:rsidRPr="00952F66">
              <w:trPr>
                <w:trHeight w:hRule="exact" w:val="5760"/>
              </w:trPr>
              <w:tc>
                <w:tcPr>
                  <w:tcW w:w="5000" w:type="pct"/>
                </w:tcPr>
                <w:p w:rsidR="00007663" w:rsidRPr="00952F66" w:rsidRDefault="00EF3F0B" w:rsidP="008607B8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br/>
                  </w:r>
                  <w:r>
                    <w:rPr>
                      <w:noProof/>
                    </w:rPr>
                    <w:br/>
                  </w:r>
                  <w:r>
                    <w:rPr>
                      <w:noProof/>
                    </w:rPr>
                    <w:br/>
                  </w:r>
                  <w:r w:rsidR="008607B8">
                    <w:rPr>
                      <w:noProof/>
                      <w:lang w:eastAsia="ru-RU"/>
                    </w:rPr>
                    <w:drawing>
                      <wp:inline distT="0" distB="0" distL="0" distR="0" wp14:anchorId="63C14365" wp14:editId="0843643E">
                        <wp:extent cx="2362200" cy="2381250"/>
                        <wp:effectExtent l="0" t="0" r="0" b="0"/>
                        <wp:docPr id="8" name="Рисунок 8" descr="Picture backgroun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Picture backgroun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90126" cy="24094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07663" w:rsidRPr="00952F66">
              <w:trPr>
                <w:trHeight w:hRule="exact" w:val="360"/>
              </w:trPr>
              <w:tc>
                <w:tcPr>
                  <w:tcW w:w="5000" w:type="pct"/>
                </w:tcPr>
                <w:p w:rsidR="00007663" w:rsidRPr="00952F66" w:rsidRDefault="00007663">
                  <w:pPr>
                    <w:rPr>
                      <w:noProof/>
                    </w:rPr>
                  </w:pPr>
                </w:p>
              </w:tc>
            </w:tr>
            <w:tr w:rsidR="00007663" w:rsidRPr="00952F66" w:rsidTr="00D870C4">
              <w:trPr>
                <w:trHeight w:hRule="exact" w:val="2513"/>
              </w:trPr>
              <w:sdt>
                <w:sdtPr>
                  <w:rPr>
                    <w:noProof/>
                    <w:sz w:val="32"/>
                    <w:szCs w:val="32"/>
                  </w:rPr>
                  <w:alias w:val="Компания"/>
                  <w:tag w:val=""/>
                  <w:id w:val="1274751255"/>
                  <w:placeholder>
                    <w:docPart w:val="B06865688D874DB884961FC6431376E3"/>
                  </w:placeholder>
                  <w:dataBinding w:prefixMappings="xmlns:ns0='http://schemas.openxmlformats.org/officeDocument/2006/extended-properties' " w:xpath="/ns0:Properties[1]/ns0:Company[1]" w:storeItemID="{6668398D-A668-4E3E-A5EB-62B293D839F1}"/>
                  <w:text/>
                </w:sdtPr>
                <w:sdtEndPr/>
                <w:sdtContent>
                  <w:tc>
                    <w:tcPr>
                      <w:tcW w:w="5000" w:type="pct"/>
                      <w:shd w:val="clear" w:color="auto" w:fill="418AB3" w:themeFill="accent1"/>
                    </w:tcPr>
                    <w:p w:rsidR="00007663" w:rsidRPr="00952F66" w:rsidRDefault="00B70A34" w:rsidP="00B70A34">
                      <w:pPr>
                        <w:pStyle w:val="ab"/>
                        <w:ind w:left="228" w:right="83"/>
                        <w:rPr>
                          <w:noProof/>
                        </w:rPr>
                      </w:pPr>
                      <w:r w:rsidRPr="00B70A34">
                        <w:rPr>
                          <w:noProof/>
                          <w:sz w:val="32"/>
                          <w:szCs w:val="32"/>
                        </w:rPr>
                        <w:t>Почему стоит поступить на медико-профилактический факультет</w:t>
                      </w:r>
                      <w:r>
                        <w:rPr>
                          <w:noProof/>
                          <w:sz w:val="32"/>
                          <w:szCs w:val="32"/>
                        </w:rPr>
                        <w:t>?</w:t>
                      </w:r>
                    </w:p>
                  </w:tc>
                </w:sdtContent>
              </w:sdt>
            </w:tr>
            <w:tr w:rsidR="00007663" w:rsidRPr="00952F66" w:rsidTr="00D870C4">
              <w:trPr>
                <w:trHeight w:hRule="exact" w:val="2563"/>
              </w:trPr>
              <w:tc>
                <w:tcPr>
                  <w:tcW w:w="5000" w:type="pct"/>
                  <w:shd w:val="clear" w:color="auto" w:fill="418AB3" w:themeFill="accent1"/>
                  <w:vAlign w:val="bottom"/>
                </w:tcPr>
                <w:p w:rsidR="00007663" w:rsidRPr="00952F66" w:rsidRDefault="00D870C4">
                  <w:pPr>
                    <w:pStyle w:val="ad"/>
                    <w:rPr>
                      <w:noProof/>
                    </w:rPr>
                  </w:pPr>
                  <w:r w:rsidRPr="00D870C4">
                    <w:rPr>
                      <w:noProof/>
                      <w:sz w:val="18"/>
                      <w:lang w:bidi="ru-RU"/>
                    </w:rPr>
                    <w:t>«Врач должен не только уметь лечить, но и предупреждать заболевания, именно в этом заключается его идеальная сторона призвания и самая лучшая и полезная сторона практической деятельности»</w:t>
                  </w:r>
                  <w:r>
                    <w:rPr>
                      <w:noProof/>
                      <w:sz w:val="18"/>
                      <w:lang w:bidi="ru-RU"/>
                    </w:rPr>
                    <w:br/>
                    <w:t>Ф.Ф. Эрисман</w:t>
                  </w:r>
                  <w:r>
                    <w:rPr>
                      <w:noProof/>
                      <w:sz w:val="18"/>
                      <w:lang w:bidi="ru-RU"/>
                    </w:rPr>
                    <w:br/>
                  </w:r>
                </w:p>
              </w:tc>
            </w:tr>
          </w:tbl>
          <w:p w:rsidR="00007663" w:rsidRPr="00952F66" w:rsidRDefault="00007663">
            <w:pPr>
              <w:rPr>
                <w:noProof/>
              </w:rPr>
            </w:pPr>
          </w:p>
        </w:tc>
      </w:tr>
    </w:tbl>
    <w:p w:rsidR="00007663" w:rsidRPr="00952F66" w:rsidRDefault="00007663">
      <w:pPr>
        <w:pStyle w:val="af"/>
        <w:rPr>
          <w:noProof/>
        </w:rPr>
      </w:pP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40"/>
        <w:gridCol w:w="713"/>
        <w:gridCol w:w="713"/>
        <w:gridCol w:w="3843"/>
        <w:gridCol w:w="720"/>
        <w:gridCol w:w="720"/>
        <w:gridCol w:w="3851"/>
      </w:tblGrid>
      <w:tr w:rsidR="00007663" w:rsidRPr="00952F66">
        <w:trPr>
          <w:trHeight w:hRule="exact" w:val="10800"/>
          <w:jc w:val="center"/>
        </w:trPr>
        <w:tc>
          <w:tcPr>
            <w:tcW w:w="3840" w:type="dxa"/>
          </w:tcPr>
          <w:p w:rsidR="00C962E0" w:rsidRPr="0046395D" w:rsidRDefault="00F263D0" w:rsidP="002B347B">
            <w:pPr>
              <w:jc w:val="both"/>
              <w:rPr>
                <w:rFonts w:ascii="Book Antiqua" w:hAnsi="Book Antiqua" w:cs="Arial"/>
                <w:color w:val="222222"/>
              </w:rPr>
            </w:pPr>
            <w:r w:rsidRPr="00B70A34">
              <w:rPr>
                <w:rFonts w:asciiTheme="majorHAnsi" w:eastAsiaTheme="majorEastAsia" w:hAnsiTheme="majorHAnsi" w:cstheme="majorBidi"/>
                <w:b/>
                <w:bCs/>
                <w:noProof/>
                <w:color w:val="306785" w:themeColor="accent1" w:themeShade="BF"/>
                <w:sz w:val="22"/>
                <w:lang w:bidi="ru-RU"/>
              </w:rPr>
              <w:lastRenderedPageBreak/>
              <w:t>Сегодня вы решаете, с какой профессией связать свою жизнь</w:t>
            </w:r>
            <w:r w:rsidR="0046395D">
              <w:rPr>
                <w:rFonts w:asciiTheme="majorHAnsi" w:eastAsiaTheme="majorEastAsia" w:hAnsiTheme="majorHAnsi" w:cstheme="majorBidi"/>
                <w:b/>
                <w:bCs/>
                <w:noProof/>
                <w:color w:val="5E5E5E" w:themeColor="text2"/>
                <w:sz w:val="22"/>
                <w:lang w:bidi="ru-RU"/>
              </w:rPr>
              <w:br/>
            </w:r>
            <w:r w:rsidR="00EF3F0B">
              <w:rPr>
                <w:noProof/>
                <w:lang w:bidi="ru-RU"/>
              </w:rPr>
              <w:br/>
            </w:r>
            <w:r w:rsidRPr="00F263D0">
              <w:rPr>
                <w:noProof/>
                <w:color w:val="auto"/>
                <w:lang w:bidi="ru-RU"/>
              </w:rPr>
              <w:t>Невозможно оспорить тот факт, что выбор будущей профессии и специальности - одно из важнейших событий в жизни человека. Профессия врача - одна из самых гуманных, благородных, необходимых и вместе с тем наиболее ответственная, требующая полной отдачи духовных и физических сил. Вы имеете уникальную возможность, приложив все свои силы и знания, стать студентами  медико-профилактического факультета.</w:t>
            </w:r>
            <w:r w:rsidR="00C962E0">
              <w:rPr>
                <w:noProof/>
                <w:color w:val="auto"/>
                <w:lang w:bidi="ru-RU"/>
              </w:rPr>
              <w:br/>
            </w:r>
            <w:r w:rsidR="00C962E0">
              <w:rPr>
                <w:noProof/>
                <w:color w:val="auto"/>
                <w:lang w:bidi="ru-RU"/>
              </w:rPr>
              <w:br/>
            </w:r>
            <w:r w:rsidR="00C962E0">
              <w:rPr>
                <w:rFonts w:ascii="Book Antiqua" w:hAnsi="Book Antiqua" w:cs="Arial"/>
                <w:color w:val="222222"/>
              </w:rPr>
              <w:t>Широкий выбор профессий - одна из характерных особенностей медико-профилактического факультета: выпускник может работать</w:t>
            </w:r>
            <w:r w:rsidR="0046395D">
              <w:rPr>
                <w:rFonts w:ascii="Book Antiqua" w:hAnsi="Book Antiqua" w:cs="Arial"/>
                <w:color w:val="222222"/>
              </w:rPr>
              <w:t>:</w:t>
            </w:r>
            <w:r w:rsidR="00C962E0">
              <w:rPr>
                <w:rFonts w:ascii="Book Antiqua" w:hAnsi="Book Antiqua" w:cs="Arial"/>
                <w:color w:val="222222"/>
              </w:rPr>
              <w:t xml:space="preserve"> </w:t>
            </w:r>
            <w:r w:rsidR="00C962E0" w:rsidRPr="00F60FEC">
              <w:rPr>
                <w:rFonts w:ascii="Book Antiqua" w:hAnsi="Book Antiqua" w:cs="Arial"/>
                <w:b/>
                <w:color w:val="306785" w:themeColor="accent1" w:themeShade="BF"/>
              </w:rPr>
              <w:t>врачом</w:t>
            </w:r>
            <w:r w:rsidR="007C06C4">
              <w:rPr>
                <w:rFonts w:ascii="Book Antiqua" w:hAnsi="Book Antiqua" w:cs="Arial"/>
                <w:b/>
                <w:color w:val="306785" w:themeColor="accent1" w:themeShade="BF"/>
              </w:rPr>
              <w:t>-гигиенистом</w:t>
            </w:r>
            <w:r w:rsidR="0046395D" w:rsidRPr="00F60FEC">
              <w:rPr>
                <w:rFonts w:ascii="Book Antiqua" w:hAnsi="Book Antiqua" w:cs="Arial"/>
                <w:b/>
                <w:color w:val="306785" w:themeColor="accent1" w:themeShade="BF"/>
              </w:rPr>
              <w:t>, врачом по гигиене труда</w:t>
            </w:r>
            <w:r w:rsidR="00C962E0" w:rsidRPr="00F60FEC">
              <w:rPr>
                <w:rFonts w:ascii="Book Antiqua" w:hAnsi="Book Antiqua" w:cs="Arial"/>
                <w:b/>
                <w:color w:val="306785" w:themeColor="accent1" w:themeShade="BF"/>
              </w:rPr>
              <w:t xml:space="preserve">, </w:t>
            </w:r>
            <w:r w:rsidR="00FB42B0">
              <w:rPr>
                <w:rFonts w:ascii="Book Antiqua" w:hAnsi="Book Antiqua" w:cs="Arial"/>
                <w:b/>
                <w:color w:val="306785" w:themeColor="accent1" w:themeShade="BF"/>
              </w:rPr>
              <w:t xml:space="preserve">по </w:t>
            </w:r>
            <w:r w:rsidR="00C962E0" w:rsidRPr="00F60FEC">
              <w:rPr>
                <w:rFonts w:ascii="Book Antiqua" w:hAnsi="Book Antiqua" w:cs="Arial"/>
                <w:b/>
                <w:color w:val="306785" w:themeColor="accent1" w:themeShade="BF"/>
              </w:rPr>
              <w:t>гигиен</w:t>
            </w:r>
            <w:r w:rsidR="00FB42B0">
              <w:rPr>
                <w:rFonts w:ascii="Book Antiqua" w:hAnsi="Book Antiqua" w:cs="Arial"/>
                <w:b/>
                <w:color w:val="306785" w:themeColor="accent1" w:themeShade="BF"/>
              </w:rPr>
              <w:t>е</w:t>
            </w:r>
            <w:r w:rsidR="00C962E0" w:rsidRPr="00F60FEC">
              <w:rPr>
                <w:rFonts w:ascii="Book Antiqua" w:hAnsi="Book Antiqua" w:cs="Arial"/>
                <w:b/>
                <w:color w:val="306785" w:themeColor="accent1" w:themeShade="BF"/>
              </w:rPr>
              <w:t xml:space="preserve"> детей и подростков, </w:t>
            </w:r>
            <w:r w:rsidR="00FB42B0">
              <w:rPr>
                <w:rFonts w:ascii="Book Antiqua" w:hAnsi="Book Antiqua" w:cs="Arial"/>
                <w:b/>
                <w:color w:val="306785" w:themeColor="accent1" w:themeShade="BF"/>
              </w:rPr>
              <w:t xml:space="preserve">по </w:t>
            </w:r>
            <w:r w:rsidR="00C962E0" w:rsidRPr="00F60FEC">
              <w:rPr>
                <w:rFonts w:ascii="Book Antiqua" w:hAnsi="Book Antiqua" w:cs="Arial"/>
                <w:b/>
                <w:color w:val="306785" w:themeColor="accent1" w:themeShade="BF"/>
              </w:rPr>
              <w:t>коммунальной гигиен</w:t>
            </w:r>
            <w:r w:rsidR="00FB42B0">
              <w:rPr>
                <w:rFonts w:ascii="Book Antiqua" w:hAnsi="Book Antiqua" w:cs="Arial"/>
                <w:b/>
                <w:color w:val="306785" w:themeColor="accent1" w:themeShade="BF"/>
              </w:rPr>
              <w:t>е</w:t>
            </w:r>
            <w:r w:rsidR="00C962E0" w:rsidRPr="00F60FEC">
              <w:rPr>
                <w:rFonts w:ascii="Book Antiqua" w:hAnsi="Book Antiqua" w:cs="Arial"/>
                <w:b/>
                <w:color w:val="306785" w:themeColor="accent1" w:themeShade="BF"/>
              </w:rPr>
              <w:t xml:space="preserve">, </w:t>
            </w:r>
            <w:r w:rsidR="00FB42B0">
              <w:rPr>
                <w:rFonts w:ascii="Book Antiqua" w:hAnsi="Book Antiqua" w:cs="Arial"/>
                <w:b/>
                <w:color w:val="306785" w:themeColor="accent1" w:themeShade="BF"/>
              </w:rPr>
              <w:t xml:space="preserve">по </w:t>
            </w:r>
            <w:r w:rsidR="00C962E0" w:rsidRPr="00F60FEC">
              <w:rPr>
                <w:rFonts w:ascii="Book Antiqua" w:hAnsi="Book Antiqua" w:cs="Arial"/>
                <w:b/>
                <w:color w:val="306785" w:themeColor="accent1" w:themeShade="BF"/>
              </w:rPr>
              <w:t>ги</w:t>
            </w:r>
            <w:r w:rsidR="00FB42B0">
              <w:rPr>
                <w:rFonts w:ascii="Book Antiqua" w:hAnsi="Book Antiqua" w:cs="Arial"/>
                <w:b/>
                <w:color w:val="306785" w:themeColor="accent1" w:themeShade="BF"/>
              </w:rPr>
              <w:t>ги</w:t>
            </w:r>
            <w:r w:rsidR="00C962E0" w:rsidRPr="00F60FEC">
              <w:rPr>
                <w:rFonts w:ascii="Book Antiqua" w:hAnsi="Book Antiqua" w:cs="Arial"/>
                <w:b/>
                <w:color w:val="306785" w:themeColor="accent1" w:themeShade="BF"/>
              </w:rPr>
              <w:t>ен</w:t>
            </w:r>
            <w:r w:rsidR="00FB42B0">
              <w:rPr>
                <w:rFonts w:ascii="Book Antiqua" w:hAnsi="Book Antiqua" w:cs="Arial"/>
                <w:b/>
                <w:color w:val="306785" w:themeColor="accent1" w:themeShade="BF"/>
              </w:rPr>
              <w:t>е</w:t>
            </w:r>
            <w:r w:rsidR="00C962E0" w:rsidRPr="00F60FEC">
              <w:rPr>
                <w:rFonts w:ascii="Book Antiqua" w:hAnsi="Book Antiqua" w:cs="Arial"/>
                <w:b/>
                <w:color w:val="306785" w:themeColor="accent1" w:themeShade="BF"/>
              </w:rPr>
              <w:t xml:space="preserve"> питания или </w:t>
            </w:r>
            <w:r w:rsidR="00FB42B0">
              <w:rPr>
                <w:rFonts w:ascii="Book Antiqua" w:hAnsi="Book Antiqua" w:cs="Arial"/>
                <w:b/>
                <w:color w:val="306785" w:themeColor="accent1" w:themeShade="BF"/>
              </w:rPr>
              <w:t>стать врачом-</w:t>
            </w:r>
            <w:r w:rsidR="00C962E0" w:rsidRPr="00F60FEC">
              <w:rPr>
                <w:rFonts w:ascii="Book Antiqua" w:hAnsi="Book Antiqua" w:cs="Arial"/>
                <w:b/>
                <w:color w:val="306785" w:themeColor="accent1" w:themeShade="BF"/>
              </w:rPr>
              <w:t>эпидемиологом</w:t>
            </w:r>
            <w:r w:rsidR="0046395D" w:rsidRPr="00F60FEC">
              <w:rPr>
                <w:rFonts w:ascii="Book Antiqua" w:hAnsi="Book Antiqua" w:cs="Arial"/>
                <w:b/>
                <w:color w:val="306785" w:themeColor="accent1" w:themeShade="BF"/>
              </w:rPr>
              <w:t>.</w:t>
            </w:r>
          </w:p>
          <w:p w:rsidR="0046395D" w:rsidRDefault="0046395D" w:rsidP="002B347B">
            <w:pPr>
              <w:jc w:val="both"/>
              <w:rPr>
                <w:noProof/>
                <w:color w:val="000000" w:themeColor="text1"/>
                <w:lang w:bidi="ru-RU"/>
              </w:rPr>
            </w:pPr>
            <w:r w:rsidRPr="00C63CE8">
              <w:rPr>
                <w:noProof/>
                <w:color w:val="000000" w:themeColor="text1"/>
                <w:lang w:bidi="ru-RU"/>
              </w:rPr>
              <w:t>Объектом профессиональной деятельности выпускников медико-профилактического факультета является здоровье населения, среда обитания и здоровый образ жизни.</w:t>
            </w:r>
          </w:p>
          <w:p w:rsidR="00007663" w:rsidRPr="00F263D0" w:rsidRDefault="003D7C9B" w:rsidP="002B347B">
            <w:pPr>
              <w:spacing w:after="320"/>
              <w:jc w:val="both"/>
              <w:rPr>
                <w:rFonts w:asciiTheme="majorHAnsi" w:eastAsiaTheme="majorEastAsia" w:hAnsiTheme="majorHAnsi" w:cstheme="majorBidi"/>
                <w:b/>
                <w:bCs/>
                <w:noProof/>
                <w:color w:val="418AB3" w:themeColor="accent1"/>
                <w:sz w:val="22"/>
                <w:lang w:bidi="ru-RU"/>
              </w:rPr>
            </w:pPr>
            <w:r w:rsidRPr="00C63CE8">
              <w:rPr>
                <w:noProof/>
                <w:color w:val="000000" w:themeColor="text1"/>
              </w:rPr>
              <w:t xml:space="preserve">Питания и здоровье, труд и здоровье, учебная среда и здоровье, окружающая среда и здоровье, образ жизни и здоровье – это сферы деятельности </w:t>
            </w:r>
            <w:r w:rsidRPr="00B70A34">
              <w:rPr>
                <w:b/>
                <w:noProof/>
                <w:color w:val="306785" w:themeColor="accent1" w:themeShade="BF"/>
              </w:rPr>
              <w:t>врачей-гигиенистов.</w:t>
            </w:r>
            <w:r>
              <w:rPr>
                <w:b/>
                <w:noProof/>
                <w:color w:val="418AB3" w:themeColor="accent1"/>
              </w:rPr>
              <w:t xml:space="preserve">  </w:t>
            </w:r>
            <w:r w:rsidRPr="00C63CE8">
              <w:rPr>
                <w:noProof/>
                <w:color w:val="auto"/>
                <w:lang w:bidi="ru-RU"/>
              </w:rPr>
              <w:t xml:space="preserve">Врачи-гигиенисты </w:t>
            </w:r>
            <w:r w:rsidRPr="00C63CE8">
              <w:rPr>
                <w:noProof/>
                <w:color w:val="000000" w:themeColor="text1"/>
                <w:lang w:bidi="ru-RU"/>
              </w:rPr>
              <w:t>должны знать особенности деятельности различных предприятий и учреждений, уметь проводить анализ состояния здоровья населения в связи с воздействием факторов среды обитания и образа жизни, прогнозировать изменения здоровья и предлагать меры профилактики.</w:t>
            </w:r>
            <w:r>
              <w:rPr>
                <w:noProof/>
                <w:color w:val="000000" w:themeColor="text1"/>
              </w:rPr>
              <w:br/>
            </w:r>
          </w:p>
        </w:tc>
        <w:tc>
          <w:tcPr>
            <w:tcW w:w="713" w:type="dxa"/>
          </w:tcPr>
          <w:p w:rsidR="00007663" w:rsidRPr="00952F66" w:rsidRDefault="00007663">
            <w:pPr>
              <w:rPr>
                <w:noProof/>
              </w:rPr>
            </w:pPr>
          </w:p>
        </w:tc>
        <w:tc>
          <w:tcPr>
            <w:tcW w:w="713" w:type="dxa"/>
          </w:tcPr>
          <w:p w:rsidR="00007663" w:rsidRPr="00952F66" w:rsidRDefault="004F73DE">
            <w:pPr>
              <w:rPr>
                <w:noProof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1905</wp:posOffset>
                      </wp:positionV>
                      <wp:extent cx="9525" cy="6848475"/>
                      <wp:effectExtent l="0" t="0" r="9525" b="952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68484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57D3B4"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5pt,.15pt" to="2.4pt,5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" strokecolor="#f2f2f2 [3052]" strokeweight=".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3843" w:type="dxa"/>
          </w:tcPr>
          <w:p w:rsidR="0046395D" w:rsidRPr="00414A80" w:rsidRDefault="0046395D" w:rsidP="002B347B">
            <w:pPr>
              <w:jc w:val="both"/>
              <w:rPr>
                <w:noProof/>
                <w:color w:val="000000" w:themeColor="text1"/>
              </w:rPr>
            </w:pPr>
            <w:r w:rsidRPr="00F60FEC">
              <w:rPr>
                <w:b/>
                <w:noProof/>
                <w:color w:val="306785" w:themeColor="accent1" w:themeShade="BF"/>
              </w:rPr>
              <w:t>Врачи по гигиене труда</w:t>
            </w:r>
            <w:r w:rsidRPr="0046395D">
              <w:rPr>
                <w:noProof/>
                <w:color w:val="418AB3" w:themeColor="accent1"/>
              </w:rPr>
              <w:t xml:space="preserve"> </w:t>
            </w:r>
            <w:r w:rsidRPr="0046395D">
              <w:rPr>
                <w:noProof/>
                <w:color w:val="000000" w:themeColor="text1"/>
              </w:rPr>
              <w:t>осуществляют надзор за обеспечением благоприятных и безопасных условий труда на всех предприятиях. Они контролируют уровень шума и вибрации, вредных веществ в воздухе цехов, температуру воздуха, степень трудовой нагрузки на работающих, соблюдение работодателями трудового законодательства.</w:t>
            </w:r>
          </w:p>
          <w:p w:rsidR="00C63CE8" w:rsidRPr="00C63CE8" w:rsidRDefault="00F60FEC" w:rsidP="002B347B">
            <w:pPr>
              <w:jc w:val="both"/>
              <w:rPr>
                <w:noProof/>
                <w:color w:val="000000" w:themeColor="text1"/>
              </w:rPr>
            </w:pPr>
            <w:r w:rsidRPr="00F60FEC">
              <w:rPr>
                <w:b/>
                <w:noProof/>
                <w:color w:val="306785" w:themeColor="accent1" w:themeShade="BF"/>
              </w:rPr>
              <w:t>Врачи</w:t>
            </w:r>
            <w:r w:rsidR="00C63CE8" w:rsidRPr="00F60FEC">
              <w:rPr>
                <w:b/>
                <w:noProof/>
                <w:color w:val="306785" w:themeColor="accent1" w:themeShade="BF"/>
              </w:rPr>
              <w:t xml:space="preserve"> по гигиене детей и подростков</w:t>
            </w:r>
            <w:r w:rsidR="00C63CE8" w:rsidRPr="00F60FEC">
              <w:rPr>
                <w:noProof/>
                <w:color w:val="306785" w:themeColor="accent1" w:themeShade="BF"/>
              </w:rPr>
              <w:t xml:space="preserve"> </w:t>
            </w:r>
            <w:r w:rsidR="00C63CE8" w:rsidRPr="00C63CE8">
              <w:rPr>
                <w:noProof/>
                <w:color w:val="000000" w:themeColor="text1"/>
              </w:rPr>
              <w:t>осуществляют надзор за условиями и организацией обучения и воспитания детей в детских садах, школах, санаториях и лагерях отдыха. Проводят экспертизу программ обучения, школьных учебников и детских книг, игрушек и детской одежды, предупреждая вредное воздействие предметов детского обихода на организм ребенка.</w:t>
            </w:r>
          </w:p>
          <w:p w:rsidR="0046395D" w:rsidRDefault="0046395D" w:rsidP="002B347B">
            <w:pPr>
              <w:jc w:val="both"/>
              <w:rPr>
                <w:noProof/>
                <w:color w:val="000000" w:themeColor="text1"/>
              </w:rPr>
            </w:pPr>
            <w:r w:rsidRPr="00B70A34">
              <w:rPr>
                <w:b/>
                <w:noProof/>
                <w:color w:val="306785" w:themeColor="accent1" w:themeShade="BF"/>
              </w:rPr>
              <w:t>Врачи по коммунальной гигиене</w:t>
            </w:r>
            <w:r w:rsidRPr="00B70A34">
              <w:rPr>
                <w:noProof/>
                <w:color w:val="306785" w:themeColor="accent1" w:themeShade="BF"/>
              </w:rPr>
              <w:t xml:space="preserve"> </w:t>
            </w:r>
            <w:r w:rsidRPr="00C63CE8">
              <w:rPr>
                <w:noProof/>
                <w:color w:val="000000" w:themeColor="text1"/>
              </w:rPr>
              <w:t xml:space="preserve">контролируют промышленные выбросы предприятий, выхлопные газы, отходы производства. Под надзором гигиенистов находятся городские водопроводы, сельские колодцы, бесчисленные озера и реки, морские прибрежные воды. </w:t>
            </w:r>
          </w:p>
          <w:p w:rsidR="0046395D" w:rsidRPr="00C63CE8" w:rsidRDefault="003D7C9B" w:rsidP="002B347B">
            <w:pPr>
              <w:jc w:val="both"/>
              <w:rPr>
                <w:noProof/>
                <w:color w:val="000000" w:themeColor="text1"/>
              </w:rPr>
            </w:pPr>
            <w:r w:rsidRPr="00F60FEC">
              <w:rPr>
                <w:b/>
                <w:noProof/>
                <w:color w:val="306785" w:themeColor="accent1" w:themeShade="BF"/>
              </w:rPr>
              <w:t>Врачи по гигиене питания</w:t>
            </w:r>
            <w:r w:rsidRPr="00F60FEC">
              <w:rPr>
                <w:noProof/>
                <w:color w:val="306785" w:themeColor="accent1" w:themeShade="BF"/>
              </w:rPr>
              <w:t xml:space="preserve"> </w:t>
            </w:r>
            <w:r w:rsidRPr="0046395D">
              <w:rPr>
                <w:noProof/>
                <w:color w:val="auto"/>
              </w:rPr>
              <w:t>следят за доброкачественностью блюд на предприятиях общественного питания. Под их пристальным вниманием весь процесс - от приема продуктов до реализации готовой пищи. Они контролируют сроки и условия хранения продуктов, соблюдение санитарных правил мытья посуды и обработки кухонного инвентаря, сроки реализации готовых блюд, осуществляют</w:t>
            </w:r>
          </w:p>
        </w:tc>
        <w:tc>
          <w:tcPr>
            <w:tcW w:w="720" w:type="dxa"/>
          </w:tcPr>
          <w:p w:rsidR="00007663" w:rsidRPr="00C63CE8" w:rsidRDefault="00007663" w:rsidP="002B347B">
            <w:pPr>
              <w:jc w:val="both"/>
              <w:rPr>
                <w:noProof/>
                <w:color w:val="000000" w:themeColor="text1"/>
              </w:rPr>
            </w:pPr>
          </w:p>
        </w:tc>
        <w:tc>
          <w:tcPr>
            <w:tcW w:w="720" w:type="dxa"/>
          </w:tcPr>
          <w:p w:rsidR="00007663" w:rsidRPr="00952F66" w:rsidRDefault="00007663">
            <w:pPr>
              <w:rPr>
                <w:noProof/>
              </w:rPr>
            </w:pPr>
          </w:p>
        </w:tc>
        <w:tc>
          <w:tcPr>
            <w:tcW w:w="3851" w:type="dxa"/>
          </w:tcPr>
          <w:p w:rsidR="0046395D" w:rsidRDefault="0046395D" w:rsidP="002B347B">
            <w:pPr>
              <w:jc w:val="both"/>
              <w:rPr>
                <w:noProof/>
                <w:color w:val="auto"/>
              </w:rPr>
            </w:pPr>
            <w:r w:rsidRPr="00952F66">
              <w:rPr>
                <w:noProof/>
                <w:lang w:eastAsia="ru-RU"/>
              </w:rPr>
              <w:drawing>
                <wp:inline distT="0" distB="0" distL="0" distR="0">
                  <wp:extent cx="3673475" cy="2488758"/>
                  <wp:effectExtent l="0" t="0" r="0" b="6985"/>
                  <wp:docPr id="1" name="Рисунок 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 1" descr="Рисунок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189" r="-31189"/>
                          <a:stretch/>
                        </pic:blipFill>
                        <pic:spPr>
                          <a:xfrm>
                            <a:off x="0" y="0"/>
                            <a:ext cx="3689934" cy="2499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color w:val="418AB3" w:themeColor="accent1"/>
              </w:rPr>
              <w:br/>
            </w:r>
            <w:r>
              <w:rPr>
                <w:b/>
                <w:noProof/>
                <w:color w:val="418AB3" w:themeColor="accent1"/>
              </w:rPr>
              <w:br/>
            </w:r>
            <w:r w:rsidRPr="0046395D">
              <w:rPr>
                <w:noProof/>
                <w:color w:val="auto"/>
              </w:rPr>
              <w:t xml:space="preserve">Главная задача </w:t>
            </w:r>
            <w:r w:rsidRPr="00B70A34">
              <w:rPr>
                <w:b/>
                <w:noProof/>
                <w:color w:val="306785" w:themeColor="accent1" w:themeShade="BF"/>
              </w:rPr>
              <w:t>врачей-эпидемиологов</w:t>
            </w:r>
            <w:r w:rsidRPr="00B70A34">
              <w:rPr>
                <w:noProof/>
                <w:color w:val="306785" w:themeColor="accent1" w:themeShade="BF"/>
              </w:rPr>
              <w:t xml:space="preserve"> </w:t>
            </w:r>
            <w:r w:rsidRPr="0046395D">
              <w:rPr>
                <w:noProof/>
                <w:color w:val="auto"/>
              </w:rPr>
              <w:t>– выявлять причины возникновения и распространения любых заболеваний в популяции людей. Их работа очень похожа на расследование преступлений, которые проводят криминалисты. Эпидемиологи также, как и криминалисты, должны найти точные доказательства, обосновывающие причину эпидемической вспышки.</w:t>
            </w:r>
          </w:p>
          <w:p w:rsidR="002B347B" w:rsidRDefault="003D7C9B" w:rsidP="002B347B">
            <w:pPr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noProof/>
                <w:color w:val="418AB3" w:themeColor="accent1"/>
                <w:sz w:val="22"/>
                <w:szCs w:val="22"/>
                <w:lang w:bidi="ru-RU"/>
              </w:rPr>
            </w:pPr>
            <w:r w:rsidRPr="003D7C9B">
              <w:rPr>
                <w:rFonts w:asciiTheme="majorHAnsi" w:eastAsiaTheme="majorEastAsia" w:hAnsiTheme="majorHAnsi" w:cstheme="majorBidi"/>
                <w:b/>
                <w:bCs/>
                <w:noProof/>
                <w:color w:val="418AB3" w:themeColor="accent1"/>
                <w:sz w:val="22"/>
                <w:szCs w:val="22"/>
                <w:lang w:bidi="ru-RU"/>
              </w:rPr>
              <w:t xml:space="preserve">В </w:t>
            </w:r>
            <w:r w:rsidRPr="00341C44">
              <w:rPr>
                <w:rFonts w:asciiTheme="majorHAnsi" w:eastAsiaTheme="majorEastAsia" w:hAnsiTheme="majorHAnsi" w:cstheme="majorBidi"/>
                <w:b/>
                <w:bCs/>
                <w:noProof/>
                <w:color w:val="418AB3" w:themeColor="accent1"/>
                <w:sz w:val="22"/>
                <w:szCs w:val="22"/>
                <w:lang w:bidi="ru-RU"/>
              </w:rPr>
              <w:t>202</w:t>
            </w:r>
            <w:r w:rsidR="00341C44" w:rsidRPr="00341C44">
              <w:rPr>
                <w:rFonts w:asciiTheme="majorHAnsi" w:eastAsiaTheme="majorEastAsia" w:hAnsiTheme="majorHAnsi" w:cstheme="majorBidi"/>
                <w:b/>
                <w:bCs/>
                <w:noProof/>
                <w:color w:val="418AB3" w:themeColor="accent1"/>
                <w:sz w:val="22"/>
                <w:szCs w:val="22"/>
                <w:lang w:bidi="ru-RU"/>
              </w:rPr>
              <w:t>6</w:t>
            </w:r>
            <w:r w:rsidRPr="003D7C9B">
              <w:rPr>
                <w:rFonts w:asciiTheme="majorHAnsi" w:eastAsiaTheme="majorEastAsia" w:hAnsiTheme="majorHAnsi" w:cstheme="majorBidi"/>
                <w:b/>
                <w:bCs/>
                <w:noProof/>
                <w:color w:val="418AB3" w:themeColor="accent1"/>
                <w:sz w:val="22"/>
                <w:szCs w:val="22"/>
                <w:lang w:bidi="ru-RU"/>
              </w:rPr>
              <w:t xml:space="preserve"> году на медико-профилактический факультет Северо-Западного государственного медицинского университета имени И.И. Мечникова минимальный  проходной балл ЕГЭ составляет:</w:t>
            </w:r>
          </w:p>
          <w:p w:rsidR="002B347B" w:rsidRDefault="002B347B" w:rsidP="002B347B">
            <w:pPr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noProof/>
                <w:color w:val="418AB3" w:themeColor="accent1"/>
                <w:sz w:val="22"/>
                <w:szCs w:val="22"/>
                <w:lang w:bidi="ru-RU"/>
              </w:rPr>
            </w:pPr>
          </w:p>
          <w:p w:rsidR="002B347B" w:rsidRDefault="003D7C9B" w:rsidP="002B347B">
            <w:pPr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noProof/>
                <w:color w:val="418AB3" w:themeColor="accent1"/>
                <w:sz w:val="28"/>
                <w:szCs w:val="28"/>
                <w:lang w:bidi="ru-RU"/>
              </w:rPr>
            </w:pPr>
            <w:r w:rsidRPr="003D7C9B">
              <w:rPr>
                <w:rFonts w:asciiTheme="majorHAnsi" w:eastAsiaTheme="majorEastAsia" w:hAnsiTheme="majorHAnsi" w:cstheme="majorBidi"/>
                <w:b/>
                <w:bCs/>
                <w:noProof/>
                <w:color w:val="418AB3" w:themeColor="accent1"/>
                <w:sz w:val="28"/>
                <w:szCs w:val="28"/>
                <w:lang w:bidi="ru-RU"/>
              </w:rPr>
              <w:t>Химия - 45;</w:t>
            </w:r>
          </w:p>
          <w:p w:rsidR="002B347B" w:rsidRDefault="003D7C9B" w:rsidP="002B347B">
            <w:pPr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noProof/>
                <w:color w:val="418AB3" w:themeColor="accent1"/>
                <w:sz w:val="28"/>
                <w:szCs w:val="28"/>
                <w:lang w:bidi="ru-RU"/>
              </w:rPr>
            </w:pPr>
            <w:r w:rsidRPr="003D7C9B">
              <w:rPr>
                <w:rFonts w:asciiTheme="majorHAnsi" w:eastAsiaTheme="majorEastAsia" w:hAnsiTheme="majorHAnsi" w:cstheme="majorBidi"/>
                <w:b/>
                <w:bCs/>
                <w:noProof/>
                <w:color w:val="418AB3" w:themeColor="accent1"/>
                <w:sz w:val="28"/>
                <w:szCs w:val="28"/>
                <w:lang w:bidi="ru-RU"/>
              </w:rPr>
              <w:t>Биология - 45;</w:t>
            </w:r>
          </w:p>
          <w:p w:rsidR="00EF3F0B" w:rsidRPr="00952F66" w:rsidRDefault="003D7C9B" w:rsidP="002B347B">
            <w:pPr>
              <w:spacing w:after="0" w:line="240" w:lineRule="auto"/>
              <w:jc w:val="both"/>
              <w:rPr>
                <w:noProof/>
              </w:rPr>
            </w:pPr>
            <w:r w:rsidRPr="003D7C9B">
              <w:rPr>
                <w:rFonts w:asciiTheme="majorHAnsi" w:eastAsiaTheme="majorEastAsia" w:hAnsiTheme="majorHAnsi" w:cstheme="majorBidi"/>
                <w:b/>
                <w:bCs/>
                <w:noProof/>
                <w:color w:val="418AB3" w:themeColor="accent1"/>
                <w:sz w:val="28"/>
                <w:szCs w:val="28"/>
                <w:lang w:bidi="ru-RU"/>
              </w:rPr>
              <w:t>Русский язык-45.</w:t>
            </w:r>
          </w:p>
        </w:tc>
      </w:tr>
    </w:tbl>
    <w:p w:rsidR="00007663" w:rsidRPr="00952F66" w:rsidRDefault="004F73DE">
      <w:pPr>
        <w:pStyle w:val="af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6212840</wp:posOffset>
                </wp:positionH>
                <wp:positionV relativeFrom="paragraph">
                  <wp:posOffset>-6884670</wp:posOffset>
                </wp:positionV>
                <wp:extent cx="85725" cy="6848475"/>
                <wp:effectExtent l="0" t="0" r="9525" b="952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5725" cy="68484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C80D60" id="Прямая соединительная линия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9.2pt,-542.1pt" to="495.95pt,-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" strokecolor="#f2f2f2" strokeweight=".5pt">
                <o:lock v:ext="edit" shapetype="f"/>
              </v:line>
            </w:pict>
          </mc:Fallback>
        </mc:AlternateContent>
      </w:r>
    </w:p>
    <w:sectPr w:rsidR="00007663" w:rsidRPr="00952F66" w:rsidSect="00572A3F">
      <w:pgSz w:w="16838" w:h="11906" w:orient="landscape" w:code="9"/>
      <w:pgMar w:top="432" w:right="1181" w:bottom="432" w:left="118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F6B" w:rsidRDefault="00915F6B" w:rsidP="00952F66">
      <w:pPr>
        <w:spacing w:after="0" w:line="240" w:lineRule="auto"/>
      </w:pPr>
      <w:r>
        <w:separator/>
      </w:r>
    </w:p>
  </w:endnote>
  <w:endnote w:type="continuationSeparator" w:id="0">
    <w:p w:rsidR="00915F6B" w:rsidRDefault="00915F6B" w:rsidP="00952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F6B" w:rsidRDefault="00915F6B" w:rsidP="00952F66">
      <w:pPr>
        <w:spacing w:after="0" w:line="240" w:lineRule="auto"/>
      </w:pPr>
      <w:r>
        <w:separator/>
      </w:r>
    </w:p>
  </w:footnote>
  <w:footnote w:type="continuationSeparator" w:id="0">
    <w:p w:rsidR="00915F6B" w:rsidRDefault="00915F6B" w:rsidP="00952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A1242E4"/>
    <w:lvl w:ilvl="0">
      <w:start w:val="1"/>
      <w:numFmt w:val="bullet"/>
      <w:pStyle w:val="a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5E5E5E" w:themeColor="text2"/>
        <w:sz w:val="16"/>
      </w:rPr>
    </w:lvl>
  </w:abstractNum>
  <w:abstractNum w:abstractNumId="1" w15:restartNumberingAfterBreak="0">
    <w:nsid w:val="0F670E74"/>
    <w:multiLevelType w:val="hybridMultilevel"/>
    <w:tmpl w:val="4DB0A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969D5"/>
    <w:multiLevelType w:val="multilevel"/>
    <w:tmpl w:val="C2A01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572C99"/>
    <w:multiLevelType w:val="hybridMultilevel"/>
    <w:tmpl w:val="67A0C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D66D8"/>
    <w:multiLevelType w:val="hybridMultilevel"/>
    <w:tmpl w:val="67A0C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55B21"/>
    <w:multiLevelType w:val="hybridMultilevel"/>
    <w:tmpl w:val="9CE23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C4B05"/>
    <w:multiLevelType w:val="hybridMultilevel"/>
    <w:tmpl w:val="72CEE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E0015"/>
    <w:multiLevelType w:val="hybridMultilevel"/>
    <w:tmpl w:val="AA70F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</w:num>
  <w:num w:numId="7">
    <w:abstractNumId w:val="4"/>
  </w:num>
  <w:num w:numId="8">
    <w:abstractNumId w:val="3"/>
  </w:num>
  <w:num w:numId="9">
    <w:abstractNumId w:val="1"/>
  </w:num>
  <w:num w:numId="10">
    <w:abstractNumId w:val="6"/>
  </w:num>
  <w:num w:numId="11">
    <w:abstractNumId w:val="5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FBE"/>
    <w:rsid w:val="00007663"/>
    <w:rsid w:val="00030476"/>
    <w:rsid w:val="000C0427"/>
    <w:rsid w:val="000D7970"/>
    <w:rsid w:val="000E1BA5"/>
    <w:rsid w:val="00197ED6"/>
    <w:rsid w:val="001B5135"/>
    <w:rsid w:val="002B347B"/>
    <w:rsid w:val="00312F8C"/>
    <w:rsid w:val="00336BD1"/>
    <w:rsid w:val="00341C44"/>
    <w:rsid w:val="003B5FBE"/>
    <w:rsid w:val="003C59E7"/>
    <w:rsid w:val="003D7C9B"/>
    <w:rsid w:val="003F335D"/>
    <w:rsid w:val="00414A80"/>
    <w:rsid w:val="00432FB5"/>
    <w:rsid w:val="0045423E"/>
    <w:rsid w:val="0046395D"/>
    <w:rsid w:val="00491E52"/>
    <w:rsid w:val="004F73DE"/>
    <w:rsid w:val="00512ACA"/>
    <w:rsid w:val="00572A3F"/>
    <w:rsid w:val="005D7ADE"/>
    <w:rsid w:val="006464DF"/>
    <w:rsid w:val="00672634"/>
    <w:rsid w:val="00733B2D"/>
    <w:rsid w:val="00746CE0"/>
    <w:rsid w:val="007B4F29"/>
    <w:rsid w:val="007C06C4"/>
    <w:rsid w:val="00833FFC"/>
    <w:rsid w:val="008607B8"/>
    <w:rsid w:val="00870FB9"/>
    <w:rsid w:val="00872E79"/>
    <w:rsid w:val="008D53AF"/>
    <w:rsid w:val="008E0D78"/>
    <w:rsid w:val="008E7845"/>
    <w:rsid w:val="00910F04"/>
    <w:rsid w:val="00915F6B"/>
    <w:rsid w:val="00952F66"/>
    <w:rsid w:val="00A243C4"/>
    <w:rsid w:val="00A40387"/>
    <w:rsid w:val="00B1693C"/>
    <w:rsid w:val="00B70A34"/>
    <w:rsid w:val="00BE4583"/>
    <w:rsid w:val="00C22432"/>
    <w:rsid w:val="00C63CE8"/>
    <w:rsid w:val="00C962E0"/>
    <w:rsid w:val="00CD1A86"/>
    <w:rsid w:val="00D31916"/>
    <w:rsid w:val="00D870C4"/>
    <w:rsid w:val="00E408FB"/>
    <w:rsid w:val="00E4555C"/>
    <w:rsid w:val="00ED355B"/>
    <w:rsid w:val="00EF3F0B"/>
    <w:rsid w:val="00F263D0"/>
    <w:rsid w:val="00F60FEC"/>
    <w:rsid w:val="00F95E2C"/>
    <w:rsid w:val="00FB42B0"/>
    <w:rsid w:val="00FD062F"/>
    <w:rsid w:val="00FF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40B7AE2-F40F-4948-BCC2-D6CFC8A15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D6D6D" w:themeColor="text2" w:themeTint="E6"/>
        <w:sz w:val="18"/>
        <w:lang w:val="ru-RU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 w:qFormat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E0D78"/>
  </w:style>
  <w:style w:type="paragraph" w:styleId="1">
    <w:name w:val="heading 1"/>
    <w:basedOn w:val="a0"/>
    <w:next w:val="a0"/>
    <w:link w:val="10"/>
    <w:uiPriority w:val="1"/>
    <w:qFormat/>
    <w:rsid w:val="008E0D78"/>
    <w:pPr>
      <w:keepNext/>
      <w:keepLines/>
      <w:spacing w:before="200" w:after="0" w:line="240" w:lineRule="auto"/>
      <w:outlineLvl w:val="0"/>
    </w:pPr>
    <w:rPr>
      <w:rFonts w:asciiTheme="majorHAnsi" w:eastAsiaTheme="majorEastAsia" w:hAnsiTheme="majorHAnsi" w:cstheme="majorBidi"/>
      <w:b/>
      <w:bCs/>
      <w:color w:val="418AB3" w:themeColor="accent1"/>
      <w:sz w:val="32"/>
    </w:rPr>
  </w:style>
  <w:style w:type="paragraph" w:styleId="2">
    <w:name w:val="heading 2"/>
    <w:basedOn w:val="a0"/>
    <w:next w:val="a0"/>
    <w:link w:val="20"/>
    <w:uiPriority w:val="1"/>
    <w:unhideWhenUsed/>
    <w:qFormat/>
    <w:rsid w:val="008E0D78"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5E5E5E" w:themeColor="text2"/>
      <w:sz w:val="2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E0D78"/>
    <w:pPr>
      <w:keepNext/>
      <w:keepLines/>
      <w:spacing w:before="200" w:after="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E0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name w:val="Макет таблицы"/>
    <w:basedOn w:val="a2"/>
    <w:uiPriority w:val="99"/>
    <w:rsid w:val="008E0D78"/>
    <w:tblPr>
      <w:tblCellMar>
        <w:left w:w="0" w:type="dxa"/>
        <w:right w:w="0" w:type="dxa"/>
      </w:tblCellMar>
    </w:tblPr>
  </w:style>
  <w:style w:type="paragraph" w:styleId="a6">
    <w:name w:val="caption"/>
    <w:basedOn w:val="a0"/>
    <w:next w:val="a0"/>
    <w:uiPriority w:val="2"/>
    <w:unhideWhenUsed/>
    <w:qFormat/>
    <w:rsid w:val="008E0D78"/>
    <w:pPr>
      <w:spacing w:after="340" w:line="240" w:lineRule="auto"/>
    </w:pPr>
    <w:rPr>
      <w:i/>
      <w:iCs/>
      <w:sz w:val="14"/>
    </w:rPr>
  </w:style>
  <w:style w:type="character" w:customStyle="1" w:styleId="20">
    <w:name w:val="Заголовок 2 Знак"/>
    <w:basedOn w:val="a1"/>
    <w:link w:val="2"/>
    <w:uiPriority w:val="1"/>
    <w:rsid w:val="008E0D78"/>
    <w:rPr>
      <w:rFonts w:asciiTheme="majorHAnsi" w:eastAsiaTheme="majorEastAsia" w:hAnsiTheme="majorHAnsi" w:cstheme="majorBidi"/>
      <w:b/>
      <w:bCs/>
      <w:color w:val="5E5E5E" w:themeColor="text2"/>
      <w:sz w:val="22"/>
    </w:rPr>
  </w:style>
  <w:style w:type="character" w:styleId="a7">
    <w:name w:val="Placeholder Text"/>
    <w:basedOn w:val="a1"/>
    <w:uiPriority w:val="99"/>
    <w:semiHidden/>
    <w:rsid w:val="008E0D78"/>
    <w:rPr>
      <w:color w:val="808080"/>
    </w:rPr>
  </w:style>
  <w:style w:type="paragraph" w:styleId="a">
    <w:name w:val="List Bullet"/>
    <w:basedOn w:val="a0"/>
    <w:uiPriority w:val="1"/>
    <w:unhideWhenUsed/>
    <w:qFormat/>
    <w:rsid w:val="008E0D78"/>
    <w:pPr>
      <w:numPr>
        <w:numId w:val="2"/>
      </w:numPr>
    </w:pPr>
  </w:style>
  <w:style w:type="character" w:customStyle="1" w:styleId="10">
    <w:name w:val="Заголовок 1 Знак"/>
    <w:basedOn w:val="a1"/>
    <w:link w:val="1"/>
    <w:uiPriority w:val="1"/>
    <w:rsid w:val="008E0D78"/>
    <w:rPr>
      <w:rFonts w:asciiTheme="majorHAnsi" w:eastAsiaTheme="majorEastAsia" w:hAnsiTheme="majorHAnsi" w:cstheme="majorBidi"/>
      <w:b/>
      <w:bCs/>
      <w:color w:val="418AB3" w:themeColor="accent1"/>
      <w:sz w:val="32"/>
    </w:rPr>
  </w:style>
  <w:style w:type="paragraph" w:customStyle="1" w:styleId="a8">
    <w:name w:val="Компания"/>
    <w:basedOn w:val="a0"/>
    <w:uiPriority w:val="2"/>
    <w:qFormat/>
    <w:rsid w:val="008E0D78"/>
    <w:pPr>
      <w:spacing w:after="0" w:line="240" w:lineRule="auto"/>
    </w:pPr>
    <w:rPr>
      <w:rFonts w:asciiTheme="majorHAnsi" w:eastAsiaTheme="majorEastAsia" w:hAnsiTheme="majorHAnsi" w:cstheme="majorBidi"/>
      <w:b/>
      <w:bCs/>
      <w:color w:val="418AB3" w:themeColor="accent1"/>
    </w:rPr>
  </w:style>
  <w:style w:type="paragraph" w:styleId="a9">
    <w:name w:val="footer"/>
    <w:basedOn w:val="a0"/>
    <w:link w:val="aa"/>
    <w:uiPriority w:val="2"/>
    <w:unhideWhenUsed/>
    <w:qFormat/>
    <w:rsid w:val="008E0D78"/>
    <w:pPr>
      <w:tabs>
        <w:tab w:val="center" w:pos="4680"/>
        <w:tab w:val="right" w:pos="9360"/>
      </w:tabs>
      <w:spacing w:after="0" w:line="276" w:lineRule="auto"/>
    </w:pPr>
    <w:rPr>
      <w:sz w:val="17"/>
    </w:rPr>
  </w:style>
  <w:style w:type="character" w:customStyle="1" w:styleId="aa">
    <w:name w:val="Нижний колонтитул Знак"/>
    <w:basedOn w:val="a1"/>
    <w:link w:val="a9"/>
    <w:uiPriority w:val="2"/>
    <w:rsid w:val="008E0D78"/>
    <w:rPr>
      <w:rFonts w:asciiTheme="minorHAnsi" w:eastAsiaTheme="minorEastAsia" w:hAnsiTheme="minorHAnsi" w:cstheme="minorBidi"/>
      <w:sz w:val="17"/>
    </w:rPr>
  </w:style>
  <w:style w:type="paragraph" w:styleId="ab">
    <w:name w:val="Title"/>
    <w:basedOn w:val="a0"/>
    <w:next w:val="a0"/>
    <w:link w:val="ac"/>
    <w:uiPriority w:val="1"/>
    <w:qFormat/>
    <w:rsid w:val="008E0D78"/>
    <w:pPr>
      <w:spacing w:before="320" w:after="0" w:line="240" w:lineRule="auto"/>
      <w:ind w:left="288" w:right="288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60"/>
    </w:rPr>
  </w:style>
  <w:style w:type="character" w:customStyle="1" w:styleId="ac">
    <w:name w:val="Заголовок Знак"/>
    <w:basedOn w:val="a1"/>
    <w:link w:val="ab"/>
    <w:uiPriority w:val="1"/>
    <w:rsid w:val="008E0D78"/>
    <w:rPr>
      <w:rFonts w:asciiTheme="majorHAnsi" w:eastAsiaTheme="majorEastAsia" w:hAnsiTheme="majorHAnsi" w:cstheme="majorBidi"/>
      <w:color w:val="FFFFFF" w:themeColor="background1"/>
      <w:kern w:val="28"/>
      <w:sz w:val="60"/>
    </w:rPr>
  </w:style>
  <w:style w:type="paragraph" w:styleId="ad">
    <w:name w:val="Subtitle"/>
    <w:basedOn w:val="a0"/>
    <w:next w:val="a0"/>
    <w:link w:val="ae"/>
    <w:uiPriority w:val="1"/>
    <w:qFormat/>
    <w:rsid w:val="008E0D78"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4"/>
    </w:rPr>
  </w:style>
  <w:style w:type="character" w:customStyle="1" w:styleId="ae">
    <w:name w:val="Подзаголовок Знак"/>
    <w:basedOn w:val="a1"/>
    <w:link w:val="ad"/>
    <w:uiPriority w:val="1"/>
    <w:rsid w:val="008E0D78"/>
    <w:rPr>
      <w:i/>
      <w:iCs/>
      <w:color w:val="FFFFFF" w:themeColor="background1"/>
      <w:sz w:val="24"/>
    </w:rPr>
  </w:style>
  <w:style w:type="paragraph" w:styleId="af">
    <w:name w:val="No Spacing"/>
    <w:uiPriority w:val="99"/>
    <w:qFormat/>
    <w:rsid w:val="008E0D78"/>
    <w:pPr>
      <w:spacing w:after="0" w:line="240" w:lineRule="auto"/>
    </w:pPr>
  </w:style>
  <w:style w:type="paragraph" w:styleId="21">
    <w:name w:val="Quote"/>
    <w:basedOn w:val="a0"/>
    <w:next w:val="a0"/>
    <w:link w:val="22"/>
    <w:uiPriority w:val="1"/>
    <w:qFormat/>
    <w:rsid w:val="008E0D78"/>
    <w:pPr>
      <w:pBdr>
        <w:top w:val="single" w:sz="4" w:space="14" w:color="418AB3" w:themeColor="accent1"/>
        <w:bottom w:val="single" w:sz="4" w:space="14" w:color="418AB3" w:themeColor="accent1"/>
      </w:pBdr>
      <w:spacing w:before="480" w:after="480" w:line="312" w:lineRule="auto"/>
    </w:pPr>
    <w:rPr>
      <w:rFonts w:asciiTheme="majorHAnsi" w:eastAsiaTheme="majorEastAsia" w:hAnsiTheme="majorHAnsi" w:cstheme="majorBidi"/>
      <w:i/>
      <w:iCs/>
      <w:color w:val="418AB3" w:themeColor="accent1"/>
      <w:sz w:val="34"/>
    </w:rPr>
  </w:style>
  <w:style w:type="character" w:customStyle="1" w:styleId="22">
    <w:name w:val="Цитата 2 Знак"/>
    <w:basedOn w:val="a1"/>
    <w:link w:val="21"/>
    <w:uiPriority w:val="1"/>
    <w:rsid w:val="008E0D78"/>
    <w:rPr>
      <w:rFonts w:asciiTheme="majorHAnsi" w:eastAsiaTheme="majorEastAsia" w:hAnsiTheme="majorHAnsi" w:cstheme="majorBidi"/>
      <w:i/>
      <w:iCs/>
      <w:color w:val="418AB3" w:themeColor="accent1"/>
      <w:sz w:val="34"/>
    </w:rPr>
  </w:style>
  <w:style w:type="character" w:customStyle="1" w:styleId="30">
    <w:name w:val="Заголовок 3 Знак"/>
    <w:basedOn w:val="a1"/>
    <w:link w:val="3"/>
    <w:uiPriority w:val="9"/>
    <w:semiHidden/>
    <w:rsid w:val="008E0D78"/>
    <w:rPr>
      <w:b/>
      <w:bCs/>
    </w:rPr>
  </w:style>
  <w:style w:type="table" w:customStyle="1" w:styleId="41">
    <w:name w:val="Таблица простая 41"/>
    <w:basedOn w:val="a2"/>
    <w:uiPriority w:val="44"/>
    <w:rsid w:val="00E408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0">
    <w:name w:val="header"/>
    <w:basedOn w:val="a0"/>
    <w:link w:val="af1"/>
    <w:uiPriority w:val="99"/>
    <w:unhideWhenUsed/>
    <w:rsid w:val="00952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952F66"/>
  </w:style>
  <w:style w:type="character" w:styleId="af2">
    <w:name w:val="Hyperlink"/>
    <w:basedOn w:val="a1"/>
    <w:uiPriority w:val="99"/>
    <w:unhideWhenUsed/>
    <w:rsid w:val="00EF3F0B"/>
    <w:rPr>
      <w:color w:val="F59E00" w:themeColor="hyperlink"/>
      <w:u w:val="single"/>
    </w:rPr>
  </w:style>
  <w:style w:type="paragraph" w:styleId="af3">
    <w:name w:val="List Paragraph"/>
    <w:basedOn w:val="a0"/>
    <w:uiPriority w:val="34"/>
    <w:unhideWhenUsed/>
    <w:qFormat/>
    <w:rsid w:val="00EF3F0B"/>
    <w:pPr>
      <w:ind w:left="720"/>
      <w:contextualSpacing/>
    </w:pPr>
  </w:style>
  <w:style w:type="paragraph" w:styleId="af4">
    <w:name w:val="Balloon Text"/>
    <w:basedOn w:val="a0"/>
    <w:link w:val="af5"/>
    <w:uiPriority w:val="99"/>
    <w:semiHidden/>
    <w:unhideWhenUsed/>
    <w:rsid w:val="00EF3F0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f5">
    <w:name w:val="Текст выноски Знак"/>
    <w:basedOn w:val="a1"/>
    <w:link w:val="af4"/>
    <w:uiPriority w:val="99"/>
    <w:semiHidden/>
    <w:rsid w:val="00EF3F0B"/>
    <w:rPr>
      <w:rFonts w:ascii="Segoe UI" w:hAnsi="Segoe UI" w:cs="Segoe UI"/>
      <w:szCs w:val="18"/>
    </w:rPr>
  </w:style>
  <w:style w:type="character" w:styleId="af6">
    <w:name w:val="FollowedHyperlink"/>
    <w:basedOn w:val="a1"/>
    <w:uiPriority w:val="99"/>
    <w:semiHidden/>
    <w:unhideWhenUsed/>
    <w:rsid w:val="007B4F29"/>
    <w:rPr>
      <w:color w:val="B2B2B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9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4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10" Type="http://schemas.openxmlformats.org/officeDocument/2006/relationships/hyperlink" Target="http://www.szgmu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06865688D874DB884961FC6431376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862EAA-C131-400B-A993-1ECC6C151C07}"/>
      </w:docPartPr>
      <w:docPartBody>
        <w:p w:rsidR="00A23859" w:rsidRDefault="00F32B9B">
          <w:pPr>
            <w:pStyle w:val="B06865688D874DB884961FC6431376E3"/>
          </w:pPr>
          <w:r w:rsidRPr="00952F66">
            <w:rPr>
              <w:noProof/>
              <w:lang w:bidi="ru-RU"/>
            </w:rPr>
            <w:t>[Название компании]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2B9B"/>
    <w:rsid w:val="000263EC"/>
    <w:rsid w:val="000522E0"/>
    <w:rsid w:val="001F1887"/>
    <w:rsid w:val="00910CBF"/>
    <w:rsid w:val="00A207ED"/>
    <w:rsid w:val="00A23859"/>
    <w:rsid w:val="00F3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06865688D874DB884961FC6431376E3">
    <w:name w:val="B06865688D874DB884961FC6431376E3"/>
    <w:rsid w:val="001F1887"/>
  </w:style>
  <w:style w:type="paragraph" w:customStyle="1" w:styleId="C414DFF13FCA4EB5A5E33396BD850374">
    <w:name w:val="C414DFF13FCA4EB5A5E33396BD850374"/>
    <w:rsid w:val="000522E0"/>
  </w:style>
  <w:style w:type="paragraph" w:customStyle="1" w:styleId="CBA7BF79765440E9BFF8C8389760A7B8">
    <w:name w:val="CBA7BF79765440E9BFF8C8389760A7B8"/>
    <w:rsid w:val="00052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Small Business Set">
  <a:themeElements>
    <a:clrScheme name="Индикатор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Small Business 2">
      <a:majorFont>
        <a:latin typeface="Book Antiqua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>Customize this brochure with information about your business. Insert your company logo, your own photos and change the colors to get the polished, professional look you want. 
</APDescription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840694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2012-06-04T06:22:00+00:00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1572288</Value>
    </PublishStatusLookup>
    <APAuthor xmlns="4873beb7-5857-4685-be1f-d57550cc96cc">
      <UserInfo>
        <DisplayName>REDMOND\v-anij</DisplayName>
        <AccountId>2469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TP102911893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910EC26-3231-41DA-A06A-87652661CB1A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88F5F2B0-608D-46E2-9C86-A39D74495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8B251B-11B4-44B2-932F-30F19E5150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792</Words>
  <Characters>4515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Почему стоит поступить на медико-профилактический факультет?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Кручинин Владислав Сергеевич</dc:creator>
  <cp:keywords/>
  <dc:description/>
  <cp:lastModifiedBy>KashinPC</cp:lastModifiedBy>
  <cp:revision>5</cp:revision>
  <cp:lastPrinted>2026-01-20T12:09:00Z</cp:lastPrinted>
  <dcterms:created xsi:type="dcterms:W3CDTF">2026-01-20T12:25:00Z</dcterms:created>
  <dcterms:modified xsi:type="dcterms:W3CDTF">2026-01-27T08:49:00Z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